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4C2" w:rsidRPr="009954C2" w:rsidRDefault="009954C2" w:rsidP="009954C2">
      <w:pPr>
        <w:pStyle w:val="Default"/>
        <w:rPr>
          <w:sz w:val="36"/>
          <w:szCs w:val="36"/>
        </w:rPr>
      </w:pPr>
      <w:bookmarkStart w:id="0" w:name="_GoBack"/>
      <w:bookmarkEnd w:id="0"/>
      <w:r w:rsidRPr="008378A5">
        <w:rPr>
          <w:bCs/>
          <w:sz w:val="32"/>
          <w:szCs w:val="32"/>
        </w:rPr>
        <w:t xml:space="preserve">Services and Excluded Services: </w:t>
      </w:r>
      <w:r w:rsidRPr="008378A5">
        <w:rPr>
          <w:sz w:val="32"/>
          <w:szCs w:val="32"/>
        </w:rPr>
        <w:t>We will provide you with the Services [rest home care, hospital care, day care/respite care]. A range of services and other items are not included within these Services. These are</w:t>
      </w:r>
      <w:r w:rsidRPr="009954C2">
        <w:rPr>
          <w:sz w:val="36"/>
          <w:szCs w:val="36"/>
        </w:rPr>
        <w:t>:</w:t>
      </w:r>
    </w:p>
    <w:p w:rsidR="009954C2" w:rsidRDefault="009954C2" w:rsidP="009954C2">
      <w:pPr>
        <w:pStyle w:val="Default"/>
        <w:rPr>
          <w:sz w:val="36"/>
          <w:szCs w:val="36"/>
        </w:rPr>
      </w:pPr>
    </w:p>
    <w:p w:rsidR="009954C2" w:rsidRPr="009954C2" w:rsidRDefault="009954C2" w:rsidP="009954C2">
      <w:pPr>
        <w:rPr>
          <w:rFonts w:cs="Arial"/>
          <w:b/>
          <w:sz w:val="28"/>
          <w:szCs w:val="28"/>
        </w:rPr>
      </w:pPr>
      <w:r w:rsidRPr="009954C2">
        <w:rPr>
          <w:rFonts w:cs="Arial"/>
          <w:b/>
          <w:sz w:val="28"/>
          <w:szCs w:val="28"/>
        </w:rPr>
        <w:t xml:space="preserve">The following services are </w:t>
      </w:r>
      <w:r w:rsidRPr="009954C2">
        <w:rPr>
          <w:rFonts w:cs="Arial"/>
          <w:b/>
          <w:sz w:val="28"/>
          <w:szCs w:val="28"/>
          <w:u w:val="single"/>
        </w:rPr>
        <w:t>not</w:t>
      </w:r>
      <w:r w:rsidRPr="009954C2">
        <w:rPr>
          <w:rFonts w:cs="Arial"/>
          <w:b/>
          <w:sz w:val="28"/>
          <w:szCs w:val="28"/>
        </w:rPr>
        <w:t xml:space="preserve"> covered by the fees:</w:t>
      </w:r>
    </w:p>
    <w:p w:rsidR="009954C2" w:rsidRPr="009954C2" w:rsidRDefault="009954C2" w:rsidP="009954C2">
      <w:pPr>
        <w:pStyle w:val="Paragraph"/>
        <w:numPr>
          <w:ilvl w:val="0"/>
          <w:numId w:val="5"/>
        </w:numPr>
        <w:jc w:val="both"/>
        <w:rPr>
          <w:sz w:val="28"/>
          <w:szCs w:val="28"/>
        </w:rPr>
      </w:pPr>
      <w:r w:rsidRPr="009954C2">
        <w:rPr>
          <w:sz w:val="28"/>
          <w:szCs w:val="28"/>
        </w:rPr>
        <w:t>Specialised assessment and rehabilitation services – including specialist assessment for, and advice on, rehabilitation and specialised assessment (by accredited assessors) for individual customised equipment via ACC or Ministry funded Environmental Support Services provider.</w:t>
      </w:r>
    </w:p>
    <w:p w:rsidR="009954C2" w:rsidRPr="009954C2" w:rsidRDefault="009954C2" w:rsidP="009954C2">
      <w:pPr>
        <w:pStyle w:val="Paragraph"/>
        <w:numPr>
          <w:ilvl w:val="0"/>
          <w:numId w:val="5"/>
        </w:numPr>
        <w:jc w:val="both"/>
        <w:rPr>
          <w:sz w:val="28"/>
          <w:szCs w:val="28"/>
        </w:rPr>
      </w:pPr>
      <w:r w:rsidRPr="009954C2">
        <w:rPr>
          <w:sz w:val="28"/>
          <w:szCs w:val="28"/>
        </w:rPr>
        <w:t xml:space="preserve">Customised equipment, accessed through services funded by the relevant DHB or through specialised accredited assessors, such as wheelchairs modified for an individual’s use, seating systems for postural support, specialised communication equipment and other customised and personal care and mobility equipment. </w:t>
      </w:r>
    </w:p>
    <w:p w:rsidR="009954C2" w:rsidRPr="009954C2" w:rsidRDefault="009954C2" w:rsidP="009954C2">
      <w:pPr>
        <w:pStyle w:val="Paragraph"/>
        <w:numPr>
          <w:ilvl w:val="0"/>
          <w:numId w:val="5"/>
        </w:numPr>
        <w:jc w:val="both"/>
        <w:rPr>
          <w:sz w:val="28"/>
          <w:szCs w:val="28"/>
        </w:rPr>
      </w:pPr>
      <w:r w:rsidRPr="009954C2">
        <w:rPr>
          <w:sz w:val="28"/>
          <w:szCs w:val="28"/>
        </w:rPr>
        <w:t xml:space="preserve">The provision of equipment, aids, medical supplies or services that relate to conditions covered by separate funding from us, another DHB, or the Ministry except where these have been specified in Section D or Section E as forming part of the Services. </w:t>
      </w:r>
    </w:p>
    <w:p w:rsidR="009954C2" w:rsidRPr="009954C2" w:rsidRDefault="009954C2" w:rsidP="009954C2">
      <w:pPr>
        <w:pStyle w:val="Paragraph"/>
        <w:numPr>
          <w:ilvl w:val="0"/>
          <w:numId w:val="5"/>
        </w:numPr>
        <w:jc w:val="both"/>
        <w:rPr>
          <w:sz w:val="28"/>
          <w:szCs w:val="28"/>
        </w:rPr>
      </w:pPr>
      <w:r w:rsidRPr="009954C2">
        <w:rPr>
          <w:sz w:val="28"/>
          <w:szCs w:val="28"/>
        </w:rPr>
        <w:t xml:space="preserve">Services such as those provided by dentists, opticians, audiologists, chaplains, hairdressers, dry cleaners, and solicitors. </w:t>
      </w:r>
    </w:p>
    <w:p w:rsidR="009954C2" w:rsidRPr="009954C2" w:rsidRDefault="008378A5" w:rsidP="009954C2">
      <w:pPr>
        <w:pStyle w:val="Paragraph"/>
        <w:numPr>
          <w:ilvl w:val="0"/>
          <w:numId w:val="5"/>
        </w:numPr>
        <w:jc w:val="both"/>
        <w:rPr>
          <w:sz w:val="28"/>
          <w:szCs w:val="28"/>
        </w:rPr>
      </w:pPr>
      <w:r>
        <w:rPr>
          <w:sz w:val="28"/>
          <w:szCs w:val="28"/>
        </w:rPr>
        <w:t>We are not responsible for the supply or purchase of residents clothing, personal toiletries or other items</w:t>
      </w:r>
      <w:r w:rsidR="009954C2" w:rsidRPr="009954C2">
        <w:rPr>
          <w:sz w:val="28"/>
          <w:szCs w:val="28"/>
        </w:rPr>
        <w:t xml:space="preserve"> other than ordinary household supplies.  </w:t>
      </w:r>
    </w:p>
    <w:p w:rsidR="009954C2" w:rsidRPr="009954C2" w:rsidRDefault="009954C2" w:rsidP="009954C2">
      <w:pPr>
        <w:pStyle w:val="Paragraph"/>
        <w:numPr>
          <w:ilvl w:val="0"/>
          <w:numId w:val="5"/>
        </w:numPr>
        <w:jc w:val="both"/>
        <w:rPr>
          <w:sz w:val="28"/>
          <w:szCs w:val="28"/>
        </w:rPr>
      </w:pPr>
      <w:r w:rsidRPr="009954C2">
        <w:rPr>
          <w:sz w:val="28"/>
          <w:szCs w:val="28"/>
        </w:rPr>
        <w:t>Charges for personal toll calls made by the Residents.</w:t>
      </w:r>
    </w:p>
    <w:p w:rsidR="009954C2" w:rsidRPr="009954C2" w:rsidRDefault="009954C2" w:rsidP="009954C2">
      <w:pPr>
        <w:pStyle w:val="Paragraph"/>
        <w:numPr>
          <w:ilvl w:val="0"/>
          <w:numId w:val="5"/>
        </w:numPr>
        <w:jc w:val="both"/>
        <w:rPr>
          <w:sz w:val="28"/>
          <w:szCs w:val="28"/>
        </w:rPr>
      </w:pPr>
      <w:r w:rsidRPr="009954C2">
        <w:rPr>
          <w:sz w:val="28"/>
          <w:szCs w:val="28"/>
        </w:rPr>
        <w:t>Insurance of the Resident’s personal belongings.</w:t>
      </w:r>
    </w:p>
    <w:p w:rsidR="009954C2" w:rsidRDefault="009954C2" w:rsidP="009954C2">
      <w:pPr>
        <w:numPr>
          <w:ilvl w:val="0"/>
          <w:numId w:val="5"/>
        </w:numPr>
        <w:rPr>
          <w:rFonts w:cs="Arial"/>
          <w:sz w:val="28"/>
          <w:szCs w:val="28"/>
        </w:rPr>
      </w:pPr>
      <w:r w:rsidRPr="009954C2">
        <w:rPr>
          <w:rFonts w:cs="Arial"/>
          <w:sz w:val="28"/>
          <w:szCs w:val="28"/>
        </w:rPr>
        <w:t>Non-subsidised medicines – many medicines are free but there are some which are not covered by any government subsidy – where there is a generic this can be substituted, where there is not, the client will need to pay the part charge.</w:t>
      </w:r>
    </w:p>
    <w:p w:rsidR="009954C2" w:rsidRPr="009954C2" w:rsidRDefault="009954C2" w:rsidP="009954C2">
      <w:pPr>
        <w:ind w:left="927"/>
        <w:rPr>
          <w:rFonts w:cs="Arial"/>
          <w:sz w:val="16"/>
          <w:szCs w:val="16"/>
        </w:rPr>
      </w:pPr>
    </w:p>
    <w:p w:rsidR="009954C2" w:rsidRPr="009954C2" w:rsidRDefault="009954C2" w:rsidP="009954C2">
      <w:pPr>
        <w:numPr>
          <w:ilvl w:val="0"/>
          <w:numId w:val="5"/>
        </w:numPr>
        <w:rPr>
          <w:rFonts w:cs="Arial"/>
          <w:sz w:val="28"/>
          <w:szCs w:val="28"/>
        </w:rPr>
      </w:pPr>
      <w:r w:rsidRPr="009954C2">
        <w:rPr>
          <w:rFonts w:cs="Arial"/>
          <w:sz w:val="28"/>
          <w:szCs w:val="28"/>
        </w:rPr>
        <w:t>Alternative medicines</w:t>
      </w:r>
    </w:p>
    <w:p w:rsidR="009954C2" w:rsidRPr="009954C2" w:rsidRDefault="009954C2" w:rsidP="009954C2">
      <w:pPr>
        <w:ind w:left="927"/>
        <w:rPr>
          <w:rFonts w:cs="Arial"/>
          <w:sz w:val="16"/>
          <w:szCs w:val="16"/>
        </w:rPr>
      </w:pPr>
    </w:p>
    <w:p w:rsidR="009954C2" w:rsidRDefault="009954C2" w:rsidP="009954C2">
      <w:pPr>
        <w:pStyle w:val="DHeading3"/>
        <w:numPr>
          <w:ilvl w:val="0"/>
          <w:numId w:val="5"/>
        </w:numPr>
        <w:spacing w:after="0"/>
        <w:rPr>
          <w:rFonts w:cs="Arial"/>
          <w:sz w:val="28"/>
          <w:szCs w:val="28"/>
        </w:rPr>
      </w:pPr>
      <w:r w:rsidRPr="009954C2">
        <w:rPr>
          <w:rFonts w:cs="Arial"/>
          <w:sz w:val="28"/>
          <w:szCs w:val="28"/>
        </w:rPr>
        <w:t>Interpreter services</w:t>
      </w:r>
    </w:p>
    <w:p w:rsidR="009954C2" w:rsidRPr="009954C2" w:rsidRDefault="009954C2" w:rsidP="009954C2">
      <w:pPr>
        <w:pStyle w:val="ListParagraph"/>
        <w:rPr>
          <w:rFonts w:cs="Arial"/>
          <w:sz w:val="16"/>
          <w:szCs w:val="16"/>
        </w:rPr>
      </w:pPr>
    </w:p>
    <w:p w:rsidR="009954C2" w:rsidRDefault="009954C2" w:rsidP="009954C2">
      <w:pPr>
        <w:pStyle w:val="DHeading3"/>
        <w:numPr>
          <w:ilvl w:val="0"/>
          <w:numId w:val="5"/>
        </w:numPr>
        <w:spacing w:after="0"/>
        <w:rPr>
          <w:rFonts w:cs="Arial"/>
          <w:sz w:val="28"/>
          <w:szCs w:val="28"/>
        </w:rPr>
      </w:pPr>
      <w:r w:rsidRPr="009954C2">
        <w:rPr>
          <w:rFonts w:cs="Arial"/>
          <w:sz w:val="28"/>
          <w:szCs w:val="28"/>
        </w:rPr>
        <w:t>Doctors visits for private clients</w:t>
      </w:r>
    </w:p>
    <w:p w:rsidR="00B84EAB" w:rsidRPr="000614EE" w:rsidRDefault="00B84EAB" w:rsidP="00B84EAB">
      <w:pPr>
        <w:pStyle w:val="ListParagraph"/>
        <w:rPr>
          <w:rFonts w:cs="Arial"/>
          <w:sz w:val="28"/>
          <w:szCs w:val="28"/>
        </w:rPr>
      </w:pPr>
    </w:p>
    <w:p w:rsidR="00B84EAB" w:rsidRDefault="00B84EAB" w:rsidP="009954C2">
      <w:pPr>
        <w:pStyle w:val="DHeading3"/>
        <w:numPr>
          <w:ilvl w:val="0"/>
          <w:numId w:val="5"/>
        </w:numPr>
        <w:spacing w:after="0"/>
        <w:rPr>
          <w:rFonts w:cs="Arial"/>
          <w:sz w:val="28"/>
          <w:szCs w:val="28"/>
        </w:rPr>
      </w:pPr>
      <w:r w:rsidRPr="000614EE">
        <w:rPr>
          <w:rFonts w:cs="Arial"/>
          <w:sz w:val="28"/>
          <w:szCs w:val="28"/>
        </w:rPr>
        <w:t xml:space="preserve">Staff or finical support for individual residents shopping or errand outings. </w:t>
      </w:r>
    </w:p>
    <w:p w:rsidR="000614EE" w:rsidRDefault="000614EE" w:rsidP="000614EE">
      <w:pPr>
        <w:pStyle w:val="ListParagraph"/>
        <w:rPr>
          <w:rFonts w:cs="Arial"/>
          <w:sz w:val="28"/>
          <w:szCs w:val="28"/>
        </w:rPr>
      </w:pPr>
    </w:p>
    <w:p w:rsidR="000614EE" w:rsidRPr="000614EE" w:rsidRDefault="000614EE" w:rsidP="009954C2">
      <w:pPr>
        <w:pStyle w:val="DHeading3"/>
        <w:numPr>
          <w:ilvl w:val="0"/>
          <w:numId w:val="5"/>
        </w:numPr>
        <w:spacing w:after="0"/>
        <w:rPr>
          <w:rFonts w:cs="Arial"/>
          <w:sz w:val="28"/>
          <w:szCs w:val="28"/>
        </w:rPr>
      </w:pPr>
      <w:r>
        <w:rPr>
          <w:rFonts w:cs="Arial"/>
          <w:sz w:val="28"/>
          <w:szCs w:val="28"/>
        </w:rPr>
        <w:t xml:space="preserve">Shopping for residents unless it can be done online. </w:t>
      </w:r>
    </w:p>
    <w:p w:rsidR="008378A5" w:rsidRPr="000614EE" w:rsidRDefault="008378A5" w:rsidP="008378A5">
      <w:pPr>
        <w:pStyle w:val="ListParagraph"/>
        <w:rPr>
          <w:rFonts w:cs="Arial"/>
          <w:sz w:val="28"/>
          <w:szCs w:val="28"/>
        </w:rPr>
      </w:pPr>
    </w:p>
    <w:p w:rsidR="000614EE" w:rsidRDefault="000614EE" w:rsidP="009954C2">
      <w:pPr>
        <w:pStyle w:val="Default"/>
        <w:rPr>
          <w:b/>
          <w:bCs/>
          <w:sz w:val="28"/>
          <w:szCs w:val="28"/>
        </w:rPr>
      </w:pPr>
    </w:p>
    <w:p w:rsidR="00A56AEC" w:rsidRDefault="009954C2" w:rsidP="009954C2">
      <w:pPr>
        <w:pStyle w:val="Default"/>
        <w:rPr>
          <w:b/>
          <w:bCs/>
          <w:sz w:val="28"/>
          <w:szCs w:val="28"/>
        </w:rPr>
      </w:pPr>
      <w:r w:rsidRPr="008378A5">
        <w:rPr>
          <w:b/>
          <w:bCs/>
          <w:sz w:val="28"/>
          <w:szCs w:val="28"/>
        </w:rPr>
        <w:t>Access to Excluded and Additional Services:</w:t>
      </w:r>
    </w:p>
    <w:p w:rsidR="00A56AEC" w:rsidRDefault="009954C2" w:rsidP="009954C2">
      <w:pPr>
        <w:pStyle w:val="Default"/>
        <w:rPr>
          <w:sz w:val="28"/>
          <w:szCs w:val="28"/>
        </w:rPr>
      </w:pPr>
      <w:r w:rsidRPr="008378A5">
        <w:rPr>
          <w:sz w:val="28"/>
          <w:szCs w:val="28"/>
        </w:rPr>
        <w:t>While no</w:t>
      </w:r>
      <w:r w:rsidR="008378A5" w:rsidRPr="008378A5">
        <w:rPr>
          <w:sz w:val="28"/>
          <w:szCs w:val="28"/>
        </w:rPr>
        <w:t xml:space="preserve">t be part </w:t>
      </w:r>
      <w:r w:rsidRPr="008378A5">
        <w:rPr>
          <w:sz w:val="28"/>
          <w:szCs w:val="28"/>
        </w:rPr>
        <w:t>of the Services, we can arrange for you to have access to any Excluded Services at your cost.</w:t>
      </w:r>
    </w:p>
    <w:p w:rsidR="009954C2" w:rsidRDefault="009954C2" w:rsidP="009954C2">
      <w:pPr>
        <w:pStyle w:val="Default"/>
        <w:rPr>
          <w:sz w:val="28"/>
          <w:szCs w:val="28"/>
        </w:rPr>
      </w:pPr>
      <w:r w:rsidRPr="008378A5">
        <w:rPr>
          <w:sz w:val="28"/>
          <w:szCs w:val="28"/>
        </w:rPr>
        <w:t>Some Excluded Services and a number of other services can be purchased from us directly. These Excluded Services and other services are termed “</w:t>
      </w:r>
      <w:r w:rsidRPr="008378A5">
        <w:rPr>
          <w:b/>
          <w:bCs/>
          <w:sz w:val="28"/>
          <w:szCs w:val="28"/>
        </w:rPr>
        <w:t>Additional Services</w:t>
      </w:r>
      <w:r w:rsidRPr="008378A5">
        <w:rPr>
          <w:sz w:val="28"/>
          <w:szCs w:val="28"/>
        </w:rPr>
        <w:t xml:space="preserve">” in this Agreement. </w:t>
      </w:r>
    </w:p>
    <w:p w:rsidR="00A56AEC" w:rsidRPr="008378A5" w:rsidRDefault="00A56AEC" w:rsidP="009954C2">
      <w:pPr>
        <w:pStyle w:val="Default"/>
        <w:rPr>
          <w:sz w:val="28"/>
          <w:szCs w:val="28"/>
        </w:rPr>
      </w:pPr>
      <w:r>
        <w:rPr>
          <w:sz w:val="28"/>
          <w:szCs w:val="28"/>
        </w:rPr>
        <w:t xml:space="preserve">Information on the ‘charges’ for these services will be made available from reception on request. </w:t>
      </w:r>
    </w:p>
    <w:p w:rsidR="002935B0" w:rsidRDefault="002935B0" w:rsidP="002935B0">
      <w:pPr>
        <w:keepNext/>
        <w:jc w:val="center"/>
        <w:outlineLvl w:val="1"/>
        <w:rPr>
          <w:rFonts w:cs="Arial"/>
          <w:b/>
          <w:szCs w:val="24"/>
        </w:rPr>
      </w:pPr>
    </w:p>
    <w:p w:rsidR="002935B0" w:rsidRDefault="002935B0" w:rsidP="002935B0">
      <w:pPr>
        <w:keepNext/>
        <w:jc w:val="center"/>
        <w:outlineLvl w:val="1"/>
        <w:rPr>
          <w:rFonts w:cs="Arial"/>
          <w:b/>
          <w:szCs w:val="24"/>
        </w:rPr>
      </w:pPr>
    </w:p>
    <w:p w:rsidR="002935B0" w:rsidRDefault="002935B0" w:rsidP="002935B0">
      <w:pPr>
        <w:keepNext/>
        <w:jc w:val="center"/>
        <w:outlineLvl w:val="1"/>
        <w:rPr>
          <w:rFonts w:cs="Arial"/>
          <w:b/>
          <w:szCs w:val="24"/>
        </w:rPr>
      </w:pPr>
    </w:p>
    <w:p w:rsidR="008378A5" w:rsidRPr="002935B0" w:rsidRDefault="008378A5" w:rsidP="009954C2">
      <w:pPr>
        <w:pStyle w:val="Default"/>
        <w:rPr>
          <w:sz w:val="28"/>
          <w:szCs w:val="28"/>
          <w:lang w:val="en-GB"/>
        </w:rPr>
      </w:pPr>
    </w:p>
    <w:sectPr w:rsidR="008378A5" w:rsidRPr="002935B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5B0" w:rsidRDefault="002935B0" w:rsidP="008378A5">
      <w:r>
        <w:separator/>
      </w:r>
    </w:p>
  </w:endnote>
  <w:endnote w:type="continuationSeparator" w:id="0">
    <w:p w:rsidR="002935B0" w:rsidRDefault="002935B0" w:rsidP="00837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5B0" w:rsidRDefault="002935B0" w:rsidP="008378A5">
      <w:r>
        <w:separator/>
      </w:r>
    </w:p>
  </w:footnote>
  <w:footnote w:type="continuationSeparator" w:id="0">
    <w:p w:rsidR="002935B0" w:rsidRDefault="002935B0" w:rsidP="008378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5B0" w:rsidRDefault="002935B0">
    <w:pPr>
      <w:pStyle w:val="Header"/>
    </w:pPr>
    <w:r>
      <w:rPr>
        <w:noProof/>
        <w:lang w:val="en-NZ" w:eastAsia="ko-KR"/>
      </w:rPr>
      <w:drawing>
        <wp:anchor distT="0" distB="0" distL="114300" distR="114300" simplePos="0" relativeHeight="251658240" behindDoc="1" locked="0" layoutInCell="1" allowOverlap="1" wp14:anchorId="05CD6E63" wp14:editId="35106CC9">
          <wp:simplePos x="0" y="0"/>
          <wp:positionH relativeFrom="column">
            <wp:posOffset>19685</wp:posOffset>
          </wp:positionH>
          <wp:positionV relativeFrom="paragraph">
            <wp:posOffset>-227965</wp:posOffset>
          </wp:positionV>
          <wp:extent cx="1714500" cy="6076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33784"/>
                  <a:stretch>
                    <a:fillRect/>
                  </a:stretch>
                </pic:blipFill>
                <pic:spPr bwMode="auto">
                  <a:xfrm>
                    <a:off x="0" y="0"/>
                    <a:ext cx="1714500" cy="6076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32B0"/>
    <w:multiLevelType w:val="singleLevel"/>
    <w:tmpl w:val="6A62B400"/>
    <w:lvl w:ilvl="0">
      <w:start w:val="1"/>
      <w:numFmt w:val="bullet"/>
      <w:lvlText w:val=""/>
      <w:lvlJc w:val="left"/>
      <w:pPr>
        <w:tabs>
          <w:tab w:val="num" w:pos="360"/>
        </w:tabs>
        <w:ind w:left="360" w:hanging="360"/>
      </w:pPr>
      <w:rPr>
        <w:rFonts w:ascii="Symbol" w:hAnsi="Symbol" w:hint="default"/>
        <w:color w:val="auto"/>
        <w:sz w:val="28"/>
      </w:rPr>
    </w:lvl>
  </w:abstractNum>
  <w:abstractNum w:abstractNumId="1">
    <w:nsid w:val="0CC63F76"/>
    <w:multiLevelType w:val="multilevel"/>
    <w:tmpl w:val="88CEB816"/>
    <w:lvl w:ilvl="0">
      <w:start w:val="1"/>
      <w:numFmt w:val="decimal"/>
      <w:pStyle w:val="DHeading1"/>
      <w:lvlText w:val="D%1."/>
      <w:lvlJc w:val="left"/>
      <w:pPr>
        <w:tabs>
          <w:tab w:val="num" w:pos="567"/>
        </w:tabs>
        <w:ind w:left="567" w:hanging="567"/>
      </w:pPr>
    </w:lvl>
    <w:lvl w:ilvl="1">
      <w:start w:val="1"/>
      <w:numFmt w:val="decimal"/>
      <w:pStyle w:val="DHeading2"/>
      <w:lvlText w:val="D%1.%2"/>
      <w:lvlJc w:val="left"/>
      <w:pPr>
        <w:tabs>
          <w:tab w:val="num" w:pos="567"/>
        </w:tabs>
        <w:ind w:left="567" w:hanging="567"/>
      </w:pPr>
    </w:lvl>
    <w:lvl w:ilvl="2">
      <w:start w:val="1"/>
      <w:numFmt w:val="lowerLetter"/>
      <w:pStyle w:val="DHeading3"/>
      <w:lvlText w:val="%3."/>
      <w:lvlJc w:val="left"/>
      <w:pPr>
        <w:tabs>
          <w:tab w:val="num" w:pos="1134"/>
        </w:tabs>
        <w:ind w:left="1134" w:hanging="567"/>
      </w:pPr>
    </w:lvl>
    <w:lvl w:ilvl="3">
      <w:start w:val="1"/>
      <w:numFmt w:val="lowerRoman"/>
      <w:pStyle w:val="DHeading4"/>
      <w:lvlText w:val="%4."/>
      <w:lvlJc w:val="left"/>
      <w:pPr>
        <w:tabs>
          <w:tab w:val="num" w:pos="1854"/>
        </w:tabs>
        <w:ind w:left="1701" w:hanging="567"/>
      </w:pPr>
    </w:lvl>
    <w:lvl w:ilvl="4">
      <w:start w:val="1"/>
      <w:numFmt w:val="decimal"/>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rPr>
    </w:lvl>
    <w:lvl w:ilvl="7">
      <w:start w:val="1"/>
      <w:numFmt w:val="bullet"/>
      <w:lvlText w:val=""/>
      <w:lvlJc w:val="left"/>
      <w:pPr>
        <w:tabs>
          <w:tab w:val="num" w:pos="3969"/>
        </w:tabs>
        <w:ind w:left="3969" w:hanging="567"/>
      </w:pPr>
      <w:rPr>
        <w:rFonts w:ascii="Symbol" w:hAnsi="Symbol" w:hint="default"/>
        <w:sz w:val="20"/>
      </w:rPr>
    </w:lvl>
    <w:lvl w:ilvl="8">
      <w:start w:val="1"/>
      <w:numFmt w:val="lowerLetter"/>
      <w:lvlText w:val="(%9)"/>
      <w:lvlJc w:val="left"/>
      <w:pPr>
        <w:tabs>
          <w:tab w:val="num" w:pos="4536"/>
        </w:tabs>
        <w:ind w:left="4536" w:hanging="567"/>
      </w:pPr>
    </w:lvl>
  </w:abstractNum>
  <w:abstractNum w:abstractNumId="2">
    <w:nsid w:val="190E7313"/>
    <w:multiLevelType w:val="hybridMultilevel"/>
    <w:tmpl w:val="C4C093D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617D5039"/>
    <w:multiLevelType w:val="hybridMultilevel"/>
    <w:tmpl w:val="B3C29CB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7EB0068B"/>
    <w:multiLevelType w:val="hybridMultilevel"/>
    <w:tmpl w:val="0A06012A"/>
    <w:lvl w:ilvl="0" w:tplc="F230AD38">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5">
    <w:nsid w:val="7F31555F"/>
    <w:multiLevelType w:val="hybridMultilevel"/>
    <w:tmpl w:val="CB16AEC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1AE"/>
    <w:rsid w:val="000614EE"/>
    <w:rsid w:val="00253888"/>
    <w:rsid w:val="002935B0"/>
    <w:rsid w:val="00347BE3"/>
    <w:rsid w:val="00395FFD"/>
    <w:rsid w:val="0046406E"/>
    <w:rsid w:val="00577C5E"/>
    <w:rsid w:val="0083206C"/>
    <w:rsid w:val="008378A5"/>
    <w:rsid w:val="00912EDA"/>
    <w:rsid w:val="00970EA7"/>
    <w:rsid w:val="009954C2"/>
    <w:rsid w:val="00A56AEC"/>
    <w:rsid w:val="00A70879"/>
    <w:rsid w:val="00AE4A64"/>
    <w:rsid w:val="00B84EAB"/>
    <w:rsid w:val="00C551AE"/>
    <w:rsid w:val="00C60408"/>
    <w:rsid w:val="00FF4FFF"/>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4C2"/>
    <w:pPr>
      <w:spacing w:after="0" w:line="240" w:lineRule="auto"/>
      <w:jc w:val="both"/>
    </w:pPr>
    <w:rPr>
      <w:rFonts w:ascii="Arial" w:eastAsia="Times New Roman" w:hAnsi="Arial" w:cs="Times New Roman"/>
      <w:sz w:val="24"/>
      <w:szCs w:val="20"/>
      <w:lang w:val="en-GB" w:eastAsia="en-US"/>
    </w:rPr>
  </w:style>
  <w:style w:type="paragraph" w:styleId="Heading1">
    <w:name w:val="heading 1"/>
    <w:basedOn w:val="Normal"/>
    <w:next w:val="Normal"/>
    <w:link w:val="Heading1Char"/>
    <w:uiPriority w:val="9"/>
    <w:qFormat/>
    <w:rsid w:val="009954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9954C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954C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54C2"/>
    <w:pPr>
      <w:autoSpaceDE w:val="0"/>
      <w:autoSpaceDN w:val="0"/>
      <w:adjustRightInd w:val="0"/>
      <w:spacing w:after="0" w:line="240" w:lineRule="auto"/>
    </w:pPr>
    <w:rPr>
      <w:rFonts w:ascii="Arial" w:hAnsi="Arial" w:cs="Arial"/>
      <w:color w:val="000000"/>
      <w:sz w:val="24"/>
      <w:szCs w:val="24"/>
    </w:rPr>
  </w:style>
  <w:style w:type="paragraph" w:customStyle="1" w:styleId="DHeading4">
    <w:name w:val="D Heading 4"/>
    <w:basedOn w:val="Heading4"/>
    <w:rsid w:val="009954C2"/>
    <w:pPr>
      <w:keepNext w:val="0"/>
      <w:keepLines w:val="0"/>
      <w:numPr>
        <w:ilvl w:val="3"/>
        <w:numId w:val="1"/>
      </w:numPr>
      <w:tabs>
        <w:tab w:val="clear" w:pos="1854"/>
        <w:tab w:val="num" w:pos="360"/>
      </w:tabs>
      <w:spacing w:before="0" w:after="200" w:line="320" w:lineRule="atLeast"/>
      <w:ind w:left="0" w:firstLine="0"/>
      <w:jc w:val="left"/>
    </w:pPr>
    <w:rPr>
      <w:rFonts w:ascii="Arial" w:eastAsia="Times New Roman" w:hAnsi="Arial" w:cs="Times New Roman"/>
      <w:b w:val="0"/>
      <w:bCs w:val="0"/>
      <w:i w:val="0"/>
      <w:iCs w:val="0"/>
      <w:color w:val="auto"/>
      <w:sz w:val="20"/>
    </w:rPr>
  </w:style>
  <w:style w:type="paragraph" w:customStyle="1" w:styleId="DHeading1">
    <w:name w:val="D Heading 1"/>
    <w:basedOn w:val="Heading1"/>
    <w:rsid w:val="009954C2"/>
    <w:pPr>
      <w:keepLines w:val="0"/>
      <w:numPr>
        <w:numId w:val="1"/>
      </w:numPr>
      <w:tabs>
        <w:tab w:val="clear" w:pos="567"/>
        <w:tab w:val="num" w:pos="360"/>
      </w:tabs>
      <w:snapToGrid w:val="0"/>
      <w:spacing w:before="120" w:after="300" w:line="320" w:lineRule="atLeast"/>
      <w:ind w:left="0" w:firstLine="0"/>
      <w:jc w:val="left"/>
    </w:pPr>
    <w:rPr>
      <w:rFonts w:ascii="Arial" w:eastAsia="Times New Roman" w:hAnsi="Arial" w:cs="Times New Roman"/>
      <w:bCs w:val="0"/>
      <w:caps/>
      <w:color w:val="auto"/>
      <w:kern w:val="28"/>
      <w:sz w:val="20"/>
      <w:szCs w:val="20"/>
    </w:rPr>
  </w:style>
  <w:style w:type="paragraph" w:customStyle="1" w:styleId="DHeading3">
    <w:name w:val="D Heading 3"/>
    <w:basedOn w:val="Heading3"/>
    <w:rsid w:val="009954C2"/>
    <w:pPr>
      <w:keepNext w:val="0"/>
      <w:keepLines w:val="0"/>
      <w:numPr>
        <w:ilvl w:val="2"/>
        <w:numId w:val="1"/>
      </w:numPr>
      <w:tabs>
        <w:tab w:val="clear" w:pos="1134"/>
        <w:tab w:val="num" w:pos="360"/>
      </w:tabs>
      <w:spacing w:before="0" w:after="200" w:line="320" w:lineRule="atLeast"/>
      <w:ind w:left="0" w:firstLine="0"/>
      <w:jc w:val="left"/>
    </w:pPr>
    <w:rPr>
      <w:rFonts w:ascii="Arial" w:eastAsia="Times New Roman" w:hAnsi="Arial" w:cs="Times New Roman"/>
      <w:b w:val="0"/>
      <w:bCs w:val="0"/>
      <w:color w:val="auto"/>
      <w:szCs w:val="24"/>
    </w:rPr>
  </w:style>
  <w:style w:type="paragraph" w:customStyle="1" w:styleId="DHeading2">
    <w:name w:val="D Heading 2"/>
    <w:basedOn w:val="Normal"/>
    <w:rsid w:val="009954C2"/>
    <w:pPr>
      <w:numPr>
        <w:ilvl w:val="1"/>
        <w:numId w:val="1"/>
      </w:numPr>
      <w:spacing w:after="200" w:line="320" w:lineRule="atLeast"/>
      <w:jc w:val="left"/>
    </w:pPr>
    <w:rPr>
      <w:szCs w:val="24"/>
      <w:lang w:val="en-NZ"/>
    </w:rPr>
  </w:style>
  <w:style w:type="character" w:customStyle="1" w:styleId="ParagraphChar">
    <w:name w:val="Paragraph Char"/>
    <w:link w:val="Paragraph"/>
    <w:locked/>
    <w:rsid w:val="009954C2"/>
    <w:rPr>
      <w:rFonts w:ascii="Arial" w:hAnsi="Arial" w:cs="Arial"/>
      <w:sz w:val="24"/>
      <w:lang w:eastAsia="en-US"/>
    </w:rPr>
  </w:style>
  <w:style w:type="paragraph" w:customStyle="1" w:styleId="Paragraph">
    <w:name w:val="Paragraph"/>
    <w:link w:val="ParagraphChar"/>
    <w:rsid w:val="009954C2"/>
    <w:pPr>
      <w:spacing w:line="320" w:lineRule="atLeast"/>
    </w:pPr>
    <w:rPr>
      <w:rFonts w:ascii="Arial" w:hAnsi="Arial" w:cs="Arial"/>
      <w:sz w:val="24"/>
      <w:lang w:eastAsia="en-US"/>
    </w:rPr>
  </w:style>
  <w:style w:type="character" w:customStyle="1" w:styleId="Heading4Char">
    <w:name w:val="Heading 4 Char"/>
    <w:basedOn w:val="DefaultParagraphFont"/>
    <w:link w:val="Heading4"/>
    <w:uiPriority w:val="9"/>
    <w:semiHidden/>
    <w:rsid w:val="009954C2"/>
    <w:rPr>
      <w:rFonts w:asciiTheme="majorHAnsi" w:eastAsiaTheme="majorEastAsia" w:hAnsiTheme="majorHAnsi" w:cstheme="majorBidi"/>
      <w:b/>
      <w:bCs/>
      <w:i/>
      <w:iCs/>
      <w:color w:val="4F81BD" w:themeColor="accent1"/>
      <w:sz w:val="24"/>
      <w:szCs w:val="20"/>
      <w:lang w:val="en-GB" w:eastAsia="en-US"/>
    </w:rPr>
  </w:style>
  <w:style w:type="character" w:customStyle="1" w:styleId="Heading1Char">
    <w:name w:val="Heading 1 Char"/>
    <w:basedOn w:val="DefaultParagraphFont"/>
    <w:link w:val="Heading1"/>
    <w:uiPriority w:val="9"/>
    <w:rsid w:val="009954C2"/>
    <w:rPr>
      <w:rFonts w:asciiTheme="majorHAnsi" w:eastAsiaTheme="majorEastAsia" w:hAnsiTheme="majorHAnsi" w:cstheme="majorBidi"/>
      <w:b/>
      <w:bCs/>
      <w:color w:val="365F91" w:themeColor="accent1" w:themeShade="BF"/>
      <w:sz w:val="28"/>
      <w:szCs w:val="28"/>
      <w:lang w:val="en-GB" w:eastAsia="en-US"/>
    </w:rPr>
  </w:style>
  <w:style w:type="character" w:customStyle="1" w:styleId="Heading3Char">
    <w:name w:val="Heading 3 Char"/>
    <w:basedOn w:val="DefaultParagraphFont"/>
    <w:link w:val="Heading3"/>
    <w:uiPriority w:val="9"/>
    <w:semiHidden/>
    <w:rsid w:val="009954C2"/>
    <w:rPr>
      <w:rFonts w:asciiTheme="majorHAnsi" w:eastAsiaTheme="majorEastAsia" w:hAnsiTheme="majorHAnsi" w:cstheme="majorBidi"/>
      <w:b/>
      <w:bCs/>
      <w:color w:val="4F81BD" w:themeColor="accent1"/>
      <w:sz w:val="24"/>
      <w:szCs w:val="20"/>
      <w:lang w:val="en-GB" w:eastAsia="en-US"/>
    </w:rPr>
  </w:style>
  <w:style w:type="paragraph" w:styleId="ListParagraph">
    <w:name w:val="List Paragraph"/>
    <w:basedOn w:val="Normal"/>
    <w:uiPriority w:val="34"/>
    <w:qFormat/>
    <w:rsid w:val="009954C2"/>
    <w:pPr>
      <w:ind w:left="720"/>
      <w:contextualSpacing/>
    </w:pPr>
  </w:style>
  <w:style w:type="paragraph" w:styleId="Header">
    <w:name w:val="header"/>
    <w:basedOn w:val="Normal"/>
    <w:link w:val="HeaderChar"/>
    <w:uiPriority w:val="99"/>
    <w:unhideWhenUsed/>
    <w:rsid w:val="008378A5"/>
    <w:pPr>
      <w:tabs>
        <w:tab w:val="center" w:pos="4513"/>
        <w:tab w:val="right" w:pos="9026"/>
      </w:tabs>
    </w:pPr>
  </w:style>
  <w:style w:type="character" w:customStyle="1" w:styleId="HeaderChar">
    <w:name w:val="Header Char"/>
    <w:basedOn w:val="DefaultParagraphFont"/>
    <w:link w:val="Header"/>
    <w:uiPriority w:val="99"/>
    <w:rsid w:val="008378A5"/>
    <w:rPr>
      <w:rFonts w:ascii="Arial" w:eastAsia="Times New Roman" w:hAnsi="Arial" w:cs="Times New Roman"/>
      <w:sz w:val="24"/>
      <w:szCs w:val="20"/>
      <w:lang w:val="en-GB" w:eastAsia="en-US"/>
    </w:rPr>
  </w:style>
  <w:style w:type="paragraph" w:styleId="Footer">
    <w:name w:val="footer"/>
    <w:basedOn w:val="Normal"/>
    <w:link w:val="FooterChar"/>
    <w:uiPriority w:val="99"/>
    <w:unhideWhenUsed/>
    <w:rsid w:val="008378A5"/>
    <w:pPr>
      <w:tabs>
        <w:tab w:val="center" w:pos="4513"/>
        <w:tab w:val="right" w:pos="9026"/>
      </w:tabs>
    </w:pPr>
  </w:style>
  <w:style w:type="character" w:customStyle="1" w:styleId="FooterChar">
    <w:name w:val="Footer Char"/>
    <w:basedOn w:val="DefaultParagraphFont"/>
    <w:link w:val="Footer"/>
    <w:uiPriority w:val="99"/>
    <w:rsid w:val="008378A5"/>
    <w:rPr>
      <w:rFonts w:ascii="Arial" w:eastAsia="Times New Roman" w:hAnsi="Arial" w:cs="Times New Roman"/>
      <w:sz w:val="24"/>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4C2"/>
    <w:pPr>
      <w:spacing w:after="0" w:line="240" w:lineRule="auto"/>
      <w:jc w:val="both"/>
    </w:pPr>
    <w:rPr>
      <w:rFonts w:ascii="Arial" w:eastAsia="Times New Roman" w:hAnsi="Arial" w:cs="Times New Roman"/>
      <w:sz w:val="24"/>
      <w:szCs w:val="20"/>
      <w:lang w:val="en-GB" w:eastAsia="en-US"/>
    </w:rPr>
  </w:style>
  <w:style w:type="paragraph" w:styleId="Heading1">
    <w:name w:val="heading 1"/>
    <w:basedOn w:val="Normal"/>
    <w:next w:val="Normal"/>
    <w:link w:val="Heading1Char"/>
    <w:uiPriority w:val="9"/>
    <w:qFormat/>
    <w:rsid w:val="009954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9954C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954C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54C2"/>
    <w:pPr>
      <w:autoSpaceDE w:val="0"/>
      <w:autoSpaceDN w:val="0"/>
      <w:adjustRightInd w:val="0"/>
      <w:spacing w:after="0" w:line="240" w:lineRule="auto"/>
    </w:pPr>
    <w:rPr>
      <w:rFonts w:ascii="Arial" w:hAnsi="Arial" w:cs="Arial"/>
      <w:color w:val="000000"/>
      <w:sz w:val="24"/>
      <w:szCs w:val="24"/>
    </w:rPr>
  </w:style>
  <w:style w:type="paragraph" w:customStyle="1" w:styleId="DHeading4">
    <w:name w:val="D Heading 4"/>
    <w:basedOn w:val="Heading4"/>
    <w:rsid w:val="009954C2"/>
    <w:pPr>
      <w:keepNext w:val="0"/>
      <w:keepLines w:val="0"/>
      <w:numPr>
        <w:ilvl w:val="3"/>
        <w:numId w:val="1"/>
      </w:numPr>
      <w:tabs>
        <w:tab w:val="clear" w:pos="1854"/>
        <w:tab w:val="num" w:pos="360"/>
      </w:tabs>
      <w:spacing w:before="0" w:after="200" w:line="320" w:lineRule="atLeast"/>
      <w:ind w:left="0" w:firstLine="0"/>
      <w:jc w:val="left"/>
    </w:pPr>
    <w:rPr>
      <w:rFonts w:ascii="Arial" w:eastAsia="Times New Roman" w:hAnsi="Arial" w:cs="Times New Roman"/>
      <w:b w:val="0"/>
      <w:bCs w:val="0"/>
      <w:i w:val="0"/>
      <w:iCs w:val="0"/>
      <w:color w:val="auto"/>
      <w:sz w:val="20"/>
    </w:rPr>
  </w:style>
  <w:style w:type="paragraph" w:customStyle="1" w:styleId="DHeading1">
    <w:name w:val="D Heading 1"/>
    <w:basedOn w:val="Heading1"/>
    <w:rsid w:val="009954C2"/>
    <w:pPr>
      <w:keepLines w:val="0"/>
      <w:numPr>
        <w:numId w:val="1"/>
      </w:numPr>
      <w:tabs>
        <w:tab w:val="clear" w:pos="567"/>
        <w:tab w:val="num" w:pos="360"/>
      </w:tabs>
      <w:snapToGrid w:val="0"/>
      <w:spacing w:before="120" w:after="300" w:line="320" w:lineRule="atLeast"/>
      <w:ind w:left="0" w:firstLine="0"/>
      <w:jc w:val="left"/>
    </w:pPr>
    <w:rPr>
      <w:rFonts w:ascii="Arial" w:eastAsia="Times New Roman" w:hAnsi="Arial" w:cs="Times New Roman"/>
      <w:bCs w:val="0"/>
      <w:caps/>
      <w:color w:val="auto"/>
      <w:kern w:val="28"/>
      <w:sz w:val="20"/>
      <w:szCs w:val="20"/>
    </w:rPr>
  </w:style>
  <w:style w:type="paragraph" w:customStyle="1" w:styleId="DHeading3">
    <w:name w:val="D Heading 3"/>
    <w:basedOn w:val="Heading3"/>
    <w:rsid w:val="009954C2"/>
    <w:pPr>
      <w:keepNext w:val="0"/>
      <w:keepLines w:val="0"/>
      <w:numPr>
        <w:ilvl w:val="2"/>
        <w:numId w:val="1"/>
      </w:numPr>
      <w:tabs>
        <w:tab w:val="clear" w:pos="1134"/>
        <w:tab w:val="num" w:pos="360"/>
      </w:tabs>
      <w:spacing w:before="0" w:after="200" w:line="320" w:lineRule="atLeast"/>
      <w:ind w:left="0" w:firstLine="0"/>
      <w:jc w:val="left"/>
    </w:pPr>
    <w:rPr>
      <w:rFonts w:ascii="Arial" w:eastAsia="Times New Roman" w:hAnsi="Arial" w:cs="Times New Roman"/>
      <w:b w:val="0"/>
      <w:bCs w:val="0"/>
      <w:color w:val="auto"/>
      <w:szCs w:val="24"/>
    </w:rPr>
  </w:style>
  <w:style w:type="paragraph" w:customStyle="1" w:styleId="DHeading2">
    <w:name w:val="D Heading 2"/>
    <w:basedOn w:val="Normal"/>
    <w:rsid w:val="009954C2"/>
    <w:pPr>
      <w:numPr>
        <w:ilvl w:val="1"/>
        <w:numId w:val="1"/>
      </w:numPr>
      <w:spacing w:after="200" w:line="320" w:lineRule="atLeast"/>
      <w:jc w:val="left"/>
    </w:pPr>
    <w:rPr>
      <w:szCs w:val="24"/>
      <w:lang w:val="en-NZ"/>
    </w:rPr>
  </w:style>
  <w:style w:type="character" w:customStyle="1" w:styleId="ParagraphChar">
    <w:name w:val="Paragraph Char"/>
    <w:link w:val="Paragraph"/>
    <w:locked/>
    <w:rsid w:val="009954C2"/>
    <w:rPr>
      <w:rFonts w:ascii="Arial" w:hAnsi="Arial" w:cs="Arial"/>
      <w:sz w:val="24"/>
      <w:lang w:eastAsia="en-US"/>
    </w:rPr>
  </w:style>
  <w:style w:type="paragraph" w:customStyle="1" w:styleId="Paragraph">
    <w:name w:val="Paragraph"/>
    <w:link w:val="ParagraphChar"/>
    <w:rsid w:val="009954C2"/>
    <w:pPr>
      <w:spacing w:line="320" w:lineRule="atLeast"/>
    </w:pPr>
    <w:rPr>
      <w:rFonts w:ascii="Arial" w:hAnsi="Arial" w:cs="Arial"/>
      <w:sz w:val="24"/>
      <w:lang w:eastAsia="en-US"/>
    </w:rPr>
  </w:style>
  <w:style w:type="character" w:customStyle="1" w:styleId="Heading4Char">
    <w:name w:val="Heading 4 Char"/>
    <w:basedOn w:val="DefaultParagraphFont"/>
    <w:link w:val="Heading4"/>
    <w:uiPriority w:val="9"/>
    <w:semiHidden/>
    <w:rsid w:val="009954C2"/>
    <w:rPr>
      <w:rFonts w:asciiTheme="majorHAnsi" w:eastAsiaTheme="majorEastAsia" w:hAnsiTheme="majorHAnsi" w:cstheme="majorBidi"/>
      <w:b/>
      <w:bCs/>
      <w:i/>
      <w:iCs/>
      <w:color w:val="4F81BD" w:themeColor="accent1"/>
      <w:sz w:val="24"/>
      <w:szCs w:val="20"/>
      <w:lang w:val="en-GB" w:eastAsia="en-US"/>
    </w:rPr>
  </w:style>
  <w:style w:type="character" w:customStyle="1" w:styleId="Heading1Char">
    <w:name w:val="Heading 1 Char"/>
    <w:basedOn w:val="DefaultParagraphFont"/>
    <w:link w:val="Heading1"/>
    <w:uiPriority w:val="9"/>
    <w:rsid w:val="009954C2"/>
    <w:rPr>
      <w:rFonts w:asciiTheme="majorHAnsi" w:eastAsiaTheme="majorEastAsia" w:hAnsiTheme="majorHAnsi" w:cstheme="majorBidi"/>
      <w:b/>
      <w:bCs/>
      <w:color w:val="365F91" w:themeColor="accent1" w:themeShade="BF"/>
      <w:sz w:val="28"/>
      <w:szCs w:val="28"/>
      <w:lang w:val="en-GB" w:eastAsia="en-US"/>
    </w:rPr>
  </w:style>
  <w:style w:type="character" w:customStyle="1" w:styleId="Heading3Char">
    <w:name w:val="Heading 3 Char"/>
    <w:basedOn w:val="DefaultParagraphFont"/>
    <w:link w:val="Heading3"/>
    <w:uiPriority w:val="9"/>
    <w:semiHidden/>
    <w:rsid w:val="009954C2"/>
    <w:rPr>
      <w:rFonts w:asciiTheme="majorHAnsi" w:eastAsiaTheme="majorEastAsia" w:hAnsiTheme="majorHAnsi" w:cstheme="majorBidi"/>
      <w:b/>
      <w:bCs/>
      <w:color w:val="4F81BD" w:themeColor="accent1"/>
      <w:sz w:val="24"/>
      <w:szCs w:val="20"/>
      <w:lang w:val="en-GB" w:eastAsia="en-US"/>
    </w:rPr>
  </w:style>
  <w:style w:type="paragraph" w:styleId="ListParagraph">
    <w:name w:val="List Paragraph"/>
    <w:basedOn w:val="Normal"/>
    <w:uiPriority w:val="34"/>
    <w:qFormat/>
    <w:rsid w:val="009954C2"/>
    <w:pPr>
      <w:ind w:left="720"/>
      <w:contextualSpacing/>
    </w:pPr>
  </w:style>
  <w:style w:type="paragraph" w:styleId="Header">
    <w:name w:val="header"/>
    <w:basedOn w:val="Normal"/>
    <w:link w:val="HeaderChar"/>
    <w:uiPriority w:val="99"/>
    <w:unhideWhenUsed/>
    <w:rsid w:val="008378A5"/>
    <w:pPr>
      <w:tabs>
        <w:tab w:val="center" w:pos="4513"/>
        <w:tab w:val="right" w:pos="9026"/>
      </w:tabs>
    </w:pPr>
  </w:style>
  <w:style w:type="character" w:customStyle="1" w:styleId="HeaderChar">
    <w:name w:val="Header Char"/>
    <w:basedOn w:val="DefaultParagraphFont"/>
    <w:link w:val="Header"/>
    <w:uiPriority w:val="99"/>
    <w:rsid w:val="008378A5"/>
    <w:rPr>
      <w:rFonts w:ascii="Arial" w:eastAsia="Times New Roman" w:hAnsi="Arial" w:cs="Times New Roman"/>
      <w:sz w:val="24"/>
      <w:szCs w:val="20"/>
      <w:lang w:val="en-GB" w:eastAsia="en-US"/>
    </w:rPr>
  </w:style>
  <w:style w:type="paragraph" w:styleId="Footer">
    <w:name w:val="footer"/>
    <w:basedOn w:val="Normal"/>
    <w:link w:val="FooterChar"/>
    <w:uiPriority w:val="99"/>
    <w:unhideWhenUsed/>
    <w:rsid w:val="008378A5"/>
    <w:pPr>
      <w:tabs>
        <w:tab w:val="center" w:pos="4513"/>
        <w:tab w:val="right" w:pos="9026"/>
      </w:tabs>
    </w:pPr>
  </w:style>
  <w:style w:type="character" w:customStyle="1" w:styleId="FooterChar">
    <w:name w:val="Footer Char"/>
    <w:basedOn w:val="DefaultParagraphFont"/>
    <w:link w:val="Footer"/>
    <w:uiPriority w:val="99"/>
    <w:rsid w:val="008378A5"/>
    <w:rPr>
      <w:rFonts w:ascii="Arial" w:eastAsia="Times New Roman" w:hAnsi="Arial"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8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356</Words>
  <Characters>2030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OEM</cp:lastModifiedBy>
  <cp:revision>2</cp:revision>
  <dcterms:created xsi:type="dcterms:W3CDTF">2017-07-14T02:25:00Z</dcterms:created>
  <dcterms:modified xsi:type="dcterms:W3CDTF">2017-07-14T02:25:00Z</dcterms:modified>
</cp:coreProperties>
</file>